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CB8068E" w:rsidR="00147D0A" w:rsidRPr="00996B4A" w:rsidRDefault="00C06E99"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Д</w:t>
      </w:r>
      <w:r w:rsidR="0075200D">
        <w:rPr>
          <w:rFonts w:ascii="Times New Roman" w:eastAsia="Times New Roman" w:hAnsi="Times New Roman" w:cs="Times New Roman"/>
          <w:bCs/>
          <w:sz w:val="28"/>
          <w:szCs w:val="28"/>
        </w:rPr>
        <w:t>УП.</w:t>
      </w:r>
      <w:r>
        <w:rPr>
          <w:rFonts w:ascii="Times New Roman" w:eastAsia="Times New Roman" w:hAnsi="Times New Roman" w:cs="Times New Roman"/>
          <w:bCs/>
          <w:sz w:val="28"/>
          <w:szCs w:val="28"/>
        </w:rPr>
        <w:t>01 Экономика</w:t>
      </w:r>
      <w:r w:rsidR="00996B4A">
        <w:rPr>
          <w:rFonts w:ascii="Times New Roman" w:eastAsia="Times New Roman" w:hAnsi="Times New Roman" w:cs="Times New Roman"/>
          <w:bCs/>
          <w:sz w:val="28"/>
          <w:szCs w:val="28"/>
        </w:rPr>
        <w:t xml:space="preserve">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7E69B7C3" w:rsidR="00051988" w:rsidRDefault="00C06E99"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w:t>
      </w:r>
      <w:r w:rsidR="0075200D" w:rsidRPr="0075200D">
        <w:rPr>
          <w:rFonts w:ascii="Times New Roman" w:eastAsia="Times New Roman" w:hAnsi="Times New Roman" w:cs="Times New Roman"/>
          <w:b/>
          <w:bCs/>
          <w:color w:val="000000"/>
          <w:sz w:val="28"/>
          <w:szCs w:val="28"/>
          <w:lang w:eastAsia="ru-RU"/>
        </w:rPr>
        <w:t>УП.</w:t>
      </w:r>
      <w:r>
        <w:rPr>
          <w:rFonts w:ascii="Times New Roman" w:eastAsia="Times New Roman" w:hAnsi="Times New Roman" w:cs="Times New Roman"/>
          <w:b/>
          <w:bCs/>
          <w:color w:val="000000"/>
          <w:sz w:val="28"/>
          <w:szCs w:val="28"/>
          <w:lang w:eastAsia="ru-RU"/>
        </w:rPr>
        <w:t>01 ЭКОНОМИКА</w:t>
      </w:r>
      <w:r w:rsidR="00996B4A">
        <w:rPr>
          <w:rFonts w:ascii="Times New Roman" w:eastAsia="Times New Roman" w:hAnsi="Times New Roman" w:cs="Times New Roman"/>
          <w:b/>
          <w:bCs/>
          <w:color w:val="000000"/>
          <w:sz w:val="28"/>
          <w:szCs w:val="28"/>
          <w:lang w:eastAsia="ru-RU"/>
        </w:rPr>
        <w:t xml:space="preserve"> </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7B96549" w14:textId="225126CD" w:rsidR="00996B4A" w:rsidRPr="00996B4A" w:rsidRDefault="00996B4A" w:rsidP="00196476">
      <w:pPr>
        <w:spacing w:after="0" w:line="276" w:lineRule="auto"/>
        <w:ind w:firstLine="709"/>
        <w:jc w:val="center"/>
        <w:rPr>
          <w:rFonts w:ascii="Times New Roman" w:eastAsia="Times New Roman" w:hAnsi="Times New Roman" w:cs="Times New Roman"/>
          <w:b/>
          <w:bCs/>
          <w:sz w:val="28"/>
          <w:szCs w:val="28"/>
          <w:lang w:eastAsia="ru-RU"/>
        </w:rPr>
      </w:pPr>
      <w:r w:rsidRPr="00996B4A">
        <w:rPr>
          <w:rFonts w:ascii="Times New Roman" w:eastAsia="Times New Roman" w:hAnsi="Times New Roman" w:cs="Times New Roman"/>
          <w:b/>
          <w:bCs/>
          <w:sz w:val="28"/>
          <w:szCs w:val="28"/>
          <w:lang w:eastAsia="ru-RU"/>
        </w:rPr>
        <w:lastRenderedPageBreak/>
        <w:t xml:space="preserve">Перечень вопросов для </w:t>
      </w:r>
      <w:r w:rsidR="00C06E99">
        <w:rPr>
          <w:rFonts w:ascii="Times New Roman" w:eastAsia="Times New Roman" w:hAnsi="Times New Roman" w:cs="Times New Roman"/>
          <w:b/>
          <w:bCs/>
          <w:sz w:val="28"/>
          <w:szCs w:val="28"/>
          <w:lang w:eastAsia="ru-RU"/>
        </w:rPr>
        <w:t>проведения</w:t>
      </w:r>
      <w:r w:rsidRPr="00996B4A">
        <w:rPr>
          <w:rFonts w:ascii="Times New Roman" w:eastAsia="Times New Roman" w:hAnsi="Times New Roman" w:cs="Times New Roman"/>
          <w:b/>
          <w:bCs/>
          <w:sz w:val="28"/>
          <w:szCs w:val="28"/>
          <w:lang w:eastAsia="ru-RU"/>
        </w:rPr>
        <w:t xml:space="preserve"> дифференцированно</w:t>
      </w:r>
      <w:r w:rsidR="00C06E99">
        <w:rPr>
          <w:rFonts w:ascii="Times New Roman" w:eastAsia="Times New Roman" w:hAnsi="Times New Roman" w:cs="Times New Roman"/>
          <w:b/>
          <w:bCs/>
          <w:sz w:val="28"/>
          <w:szCs w:val="28"/>
          <w:lang w:eastAsia="ru-RU"/>
        </w:rPr>
        <w:t>го</w:t>
      </w:r>
      <w:r w:rsidRPr="00996B4A">
        <w:rPr>
          <w:rFonts w:ascii="Times New Roman" w:eastAsia="Times New Roman" w:hAnsi="Times New Roman" w:cs="Times New Roman"/>
          <w:b/>
          <w:bCs/>
          <w:sz w:val="28"/>
          <w:szCs w:val="28"/>
          <w:lang w:eastAsia="ru-RU"/>
        </w:rPr>
        <w:t xml:space="preserve"> зачет</w:t>
      </w:r>
      <w:r w:rsidR="00C06E99">
        <w:rPr>
          <w:rFonts w:ascii="Times New Roman" w:eastAsia="Times New Roman" w:hAnsi="Times New Roman" w:cs="Times New Roman"/>
          <w:b/>
          <w:bCs/>
          <w:sz w:val="28"/>
          <w:szCs w:val="28"/>
          <w:lang w:eastAsia="ru-RU"/>
        </w:rPr>
        <w:t>а</w:t>
      </w:r>
    </w:p>
    <w:p w14:paraId="0DD70157" w14:textId="2A84786A" w:rsidR="00996B4A" w:rsidRDefault="00996B4A"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265AAD65" w14:textId="5F937261"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1.Понятие экономики и система экономических наук. Предмет экономической теории и ее основные</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функции</w:t>
      </w:r>
    </w:p>
    <w:p w14:paraId="38D8EB0B" w14:textId="7A891414"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2.Четыре основные модели современного рынка: чистая конкуренция и чистый монополизм,</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монополистическая конкуренция и олигополизм.</w:t>
      </w:r>
    </w:p>
    <w:p w14:paraId="310F60F4" w14:textId="2438CF69"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3. Прибыль предпринимателя: два противоположных подхода в ее определении; характеристика</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основных элементов прибыли.</w:t>
      </w:r>
    </w:p>
    <w:p w14:paraId="4E1AC0E0" w14:textId="02295F5D"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4. Закон спроса и кривая спроса на графике; неценовые факторы рыночного спроса и особенности</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графического отражения их действий.</w:t>
      </w:r>
    </w:p>
    <w:p w14:paraId="3388D827" w14:textId="089452FF"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5. Закон предложения и его кривая на графике; неценовые факторы рыночного предложения и</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особенности графического отражения их действий.</w:t>
      </w:r>
    </w:p>
    <w:p w14:paraId="59228EF4" w14:textId="78F93350"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6. Основные функции денег: мера стоимости, средство обращения, платежа, накопления и орудие</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власти в обществе; закон денежного обращения.</w:t>
      </w:r>
    </w:p>
    <w:p w14:paraId="4691D4A5" w14:textId="28E41AAA"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7. Рыночная цена и ее точка на общем графике спроса и предложения; механизм рыночного</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саморегулирования равновесной цены.</w:t>
      </w:r>
    </w:p>
    <w:p w14:paraId="47CF3A8A" w14:textId="0C59A20C"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8. Понятие эластичности спроса и предложения. Коэффициент эластичности. Ценовая эластичность</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спроса и ее влияние на общую выручку от продажи продукции.</w:t>
      </w:r>
    </w:p>
    <w:p w14:paraId="13AC1141" w14:textId="55420186"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9. Средства производства и их структура, понятие «земля» и «капитал»; товары инвестиционные и</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потребительские.</w:t>
      </w:r>
    </w:p>
    <w:p w14:paraId="4B1EB877" w14:textId="77777777"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10.Доходы от факторов производства: зарплата: рента; процент; прибыль.</w:t>
      </w:r>
    </w:p>
    <w:p w14:paraId="72904171" w14:textId="43D5A0AB"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11. Виды собственности по ее объектам: собственность вещественная, интеллектуальная и на</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управлении.</w:t>
      </w:r>
    </w:p>
    <w:p w14:paraId="5979A24E" w14:textId="0A328A91"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12. Постоянные, переменные и общие издержки производства; издержки средние и предельные и из</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роль в контроле рентабельности производства.</w:t>
      </w:r>
    </w:p>
    <w:p w14:paraId="065118F5" w14:textId="597C0538"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13. Рынок и его современные организационные формы; основные виды рынков и функций</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рыночных систем.</w:t>
      </w:r>
    </w:p>
    <w:p w14:paraId="70372ACB" w14:textId="77777777"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14. Прибыль в структуре стоимости товара и два пути к повышению доходности бизнеса.</w:t>
      </w:r>
    </w:p>
    <w:p w14:paraId="0F71AC01" w14:textId="77777777"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15. Натуральное и товарное производство; потребительная ценность, стоимость товара и его цена.</w:t>
      </w:r>
    </w:p>
    <w:p w14:paraId="16E05864" w14:textId="77777777"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16. Функции денег и закон денежного обращения.</w:t>
      </w:r>
    </w:p>
    <w:p w14:paraId="370C3EB2" w14:textId="4F1ABDF7" w:rsidR="001E75B3"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17. Средства производства и современные факторы производства</w:t>
      </w:r>
    </w:p>
    <w:p w14:paraId="4829EAFD" w14:textId="0A69990D"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1</w:t>
      </w:r>
      <w:r>
        <w:rPr>
          <w:rFonts w:ascii="Times New Roman" w:eastAsia="Times New Roman" w:hAnsi="Times New Roman" w:cs="Times New Roman"/>
          <w:sz w:val="28"/>
          <w:szCs w:val="28"/>
        </w:rPr>
        <w:t>8</w:t>
      </w:r>
      <w:r w:rsidRPr="00C06E99">
        <w:rPr>
          <w:rFonts w:ascii="Times New Roman" w:eastAsia="Times New Roman" w:hAnsi="Times New Roman" w:cs="Times New Roman"/>
          <w:sz w:val="28"/>
          <w:szCs w:val="28"/>
        </w:rPr>
        <w:t>. Прибыль в структуре стоимости товара и два пути к повышению доходности бизнеса.</w:t>
      </w:r>
    </w:p>
    <w:p w14:paraId="0B28CD18" w14:textId="2B6C95E2"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Pr="00C06E99">
        <w:rPr>
          <w:rFonts w:ascii="Times New Roman" w:eastAsia="Times New Roman" w:hAnsi="Times New Roman" w:cs="Times New Roman"/>
          <w:sz w:val="28"/>
          <w:szCs w:val="28"/>
        </w:rPr>
        <w:t>. Основные виды валютных курсов. Способы государственного</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регулирования курса валют.</w:t>
      </w:r>
    </w:p>
    <w:p w14:paraId="3750DBC0" w14:textId="68BF2532"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w:t>
      </w:r>
      <w:r w:rsidRPr="00C06E99">
        <w:rPr>
          <w:rFonts w:ascii="Times New Roman" w:eastAsia="Times New Roman" w:hAnsi="Times New Roman" w:cs="Times New Roman"/>
          <w:sz w:val="28"/>
          <w:szCs w:val="28"/>
        </w:rPr>
        <w:t>. Бюджетный дефицит и государственный долг.</w:t>
      </w:r>
    </w:p>
    <w:p w14:paraId="340B19E9" w14:textId="3C47203C"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Pr="00C06E99">
        <w:rPr>
          <w:rFonts w:ascii="Times New Roman" w:eastAsia="Times New Roman" w:hAnsi="Times New Roman" w:cs="Times New Roman"/>
          <w:sz w:val="28"/>
          <w:szCs w:val="28"/>
        </w:rPr>
        <w:t>. Национализация и приватизация.</w:t>
      </w:r>
    </w:p>
    <w:p w14:paraId="28EDCC39" w14:textId="4116985F"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Pr="00C06E99">
        <w:rPr>
          <w:rFonts w:ascii="Times New Roman" w:eastAsia="Times New Roman" w:hAnsi="Times New Roman" w:cs="Times New Roman"/>
          <w:sz w:val="28"/>
          <w:szCs w:val="28"/>
        </w:rPr>
        <w:t>. Методы расчета ВНП. Номинальный и реальный ВНП.</w:t>
      </w:r>
    </w:p>
    <w:p w14:paraId="45C0729C" w14:textId="6FB61F74"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Pr="00C06E99">
        <w:rPr>
          <w:rFonts w:ascii="Times New Roman" w:eastAsia="Times New Roman" w:hAnsi="Times New Roman" w:cs="Times New Roman"/>
          <w:sz w:val="28"/>
          <w:szCs w:val="28"/>
        </w:rPr>
        <w:t>. Цели и инструменты денежно-кредитной политики.</w:t>
      </w:r>
    </w:p>
    <w:p w14:paraId="02F9A497" w14:textId="79BA93F5"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Pr="00C06E99">
        <w:rPr>
          <w:rFonts w:ascii="Times New Roman" w:eastAsia="Times New Roman" w:hAnsi="Times New Roman" w:cs="Times New Roman"/>
          <w:sz w:val="28"/>
          <w:szCs w:val="28"/>
        </w:rPr>
        <w:t>. Факторы экономического роста.</w:t>
      </w:r>
    </w:p>
    <w:p w14:paraId="354ED8A0" w14:textId="57562A11"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Pr="00C06E99">
        <w:rPr>
          <w:rFonts w:ascii="Times New Roman" w:eastAsia="Times New Roman" w:hAnsi="Times New Roman" w:cs="Times New Roman"/>
          <w:sz w:val="28"/>
          <w:szCs w:val="28"/>
        </w:rPr>
        <w:t>. Торговый и платежный балансы страны. Два типа торговой политики государств. Либерализация</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мировой торговли.</w:t>
      </w:r>
    </w:p>
    <w:p w14:paraId="2347A251" w14:textId="4077DBD9"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r w:rsidRPr="00C06E99">
        <w:rPr>
          <w:rFonts w:ascii="Times New Roman" w:eastAsia="Times New Roman" w:hAnsi="Times New Roman" w:cs="Times New Roman"/>
          <w:sz w:val="28"/>
          <w:szCs w:val="28"/>
        </w:rPr>
        <w:t>. Основные черты современных систем оплаты труда; преимущества «систем участия» и</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бригадно-подрядной формы организации производства</w:t>
      </w:r>
    </w:p>
    <w:p w14:paraId="0E2AB5A0" w14:textId="0245EB8A"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Pr="00C06E99">
        <w:rPr>
          <w:rFonts w:ascii="Times New Roman" w:eastAsia="Times New Roman" w:hAnsi="Times New Roman" w:cs="Times New Roman"/>
          <w:sz w:val="28"/>
          <w:szCs w:val="28"/>
        </w:rPr>
        <w:t>. Понятие финансов: государственный бюджет и его главные линии.</w:t>
      </w:r>
    </w:p>
    <w:p w14:paraId="17867772" w14:textId="5BB6A196"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r w:rsidRPr="00C06E99">
        <w:rPr>
          <w:rFonts w:ascii="Times New Roman" w:eastAsia="Times New Roman" w:hAnsi="Times New Roman" w:cs="Times New Roman"/>
          <w:sz w:val="28"/>
          <w:szCs w:val="28"/>
        </w:rPr>
        <w:t>. Налоги: сущность и виды. Принципы налогообложения.</w:t>
      </w:r>
    </w:p>
    <w:p w14:paraId="5B3D29D9" w14:textId="77777777" w:rsid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Функции налогов</w:t>
      </w:r>
    </w:p>
    <w:p w14:paraId="6963E4E2" w14:textId="1A5572D6"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Доходы населения: понятия номинального, располагаемого и реального дохода.</w:t>
      </w:r>
    </w:p>
    <w:p w14:paraId="3850AC89" w14:textId="63268461"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Социальная роль рынка.</w:t>
      </w:r>
    </w:p>
    <w:p w14:paraId="09F7D5F8" w14:textId="57B17BDE"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Понятия валюты и ее основные типы по представительству и обратимости</w:t>
      </w:r>
    </w:p>
    <w:p w14:paraId="03D8488A" w14:textId="4EE9CC70"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Предмет макроэкономики.</w:t>
      </w:r>
    </w:p>
    <w:p w14:paraId="1B638783" w14:textId="7A54C7E4"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Цели и инструменты макроэкономической политики.</w:t>
      </w:r>
    </w:p>
    <w:p w14:paraId="54527AF7" w14:textId="2185628D"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Причины, виды и типы инфляции.</w:t>
      </w:r>
    </w:p>
    <w:p w14:paraId="7B442F6B" w14:textId="15228448"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Кредитная система: сущность, функции и виды.</w:t>
      </w:r>
    </w:p>
    <w:p w14:paraId="01DC05F9" w14:textId="68397574" w:rsidR="00C06E99" w:rsidRP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Pr="00C06E9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Налогово-бюджетная политика.</w:t>
      </w:r>
    </w:p>
    <w:p w14:paraId="72808A5D" w14:textId="1E0B43FB" w:rsid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C06E99">
        <w:rPr>
          <w:rFonts w:ascii="Times New Roman" w:eastAsia="Times New Roman" w:hAnsi="Times New Roman" w:cs="Times New Roman"/>
          <w:sz w:val="28"/>
          <w:szCs w:val="28"/>
        </w:rPr>
        <w:t>38.</w:t>
      </w:r>
      <w:r>
        <w:rPr>
          <w:rFonts w:ascii="Times New Roman" w:eastAsia="Times New Roman" w:hAnsi="Times New Roman" w:cs="Times New Roman"/>
          <w:sz w:val="28"/>
          <w:szCs w:val="28"/>
        </w:rPr>
        <w:t xml:space="preserve"> </w:t>
      </w:r>
      <w:r w:rsidRPr="00C06E99">
        <w:rPr>
          <w:rFonts w:ascii="Times New Roman" w:eastAsia="Times New Roman" w:hAnsi="Times New Roman" w:cs="Times New Roman"/>
          <w:sz w:val="28"/>
          <w:szCs w:val="28"/>
        </w:rPr>
        <w:t>Социальная политика государства.</w:t>
      </w:r>
    </w:p>
    <w:p w14:paraId="313BB18D" w14:textId="68DA44DB" w:rsidR="00C06E99" w:rsidRDefault="00C06E99"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392761CF" w14:textId="36E024A8" w:rsidR="000B5D76" w:rsidRPr="000B5D76" w:rsidRDefault="000B5D76" w:rsidP="00196476">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B5D76">
        <w:rPr>
          <w:rFonts w:ascii="Times New Roman" w:eastAsia="Times New Roman" w:hAnsi="Times New Roman" w:cs="Times New Roman"/>
          <w:b/>
          <w:bCs/>
          <w:sz w:val="28"/>
          <w:szCs w:val="28"/>
        </w:rPr>
        <w:t>Пример билета №</w:t>
      </w:r>
      <w:r>
        <w:rPr>
          <w:rFonts w:ascii="Times New Roman" w:eastAsia="Times New Roman" w:hAnsi="Times New Roman" w:cs="Times New Roman"/>
          <w:b/>
          <w:bCs/>
          <w:sz w:val="28"/>
          <w:szCs w:val="28"/>
        </w:rPr>
        <w:t>1</w:t>
      </w:r>
      <w:r w:rsidRPr="000B5D76">
        <w:rPr>
          <w:rFonts w:ascii="Times New Roman" w:eastAsia="Times New Roman" w:hAnsi="Times New Roman" w:cs="Times New Roman"/>
          <w:b/>
          <w:bCs/>
          <w:sz w:val="28"/>
          <w:szCs w:val="28"/>
        </w:rPr>
        <w:t>:</w:t>
      </w:r>
    </w:p>
    <w:p w14:paraId="341DE046" w14:textId="182499CA" w:rsidR="000B5D76" w:rsidRPr="000B5D76" w:rsidRDefault="000B5D76"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0B5D76">
        <w:rPr>
          <w:rFonts w:ascii="Times New Roman" w:eastAsia="Times New Roman" w:hAnsi="Times New Roman" w:cs="Times New Roman"/>
          <w:sz w:val="28"/>
          <w:szCs w:val="28"/>
        </w:rPr>
        <w:t>1. Закон спроса и кривая спроса на графике; неценовые факторы рыночного спроса и особенности</w:t>
      </w:r>
      <w:r>
        <w:rPr>
          <w:rFonts w:ascii="Times New Roman" w:eastAsia="Times New Roman" w:hAnsi="Times New Roman" w:cs="Times New Roman"/>
          <w:sz w:val="28"/>
          <w:szCs w:val="28"/>
        </w:rPr>
        <w:t xml:space="preserve"> </w:t>
      </w:r>
      <w:r w:rsidRPr="000B5D76">
        <w:rPr>
          <w:rFonts w:ascii="Times New Roman" w:eastAsia="Times New Roman" w:hAnsi="Times New Roman" w:cs="Times New Roman"/>
          <w:sz w:val="28"/>
          <w:szCs w:val="28"/>
        </w:rPr>
        <w:t>графического отражения их действий.</w:t>
      </w:r>
    </w:p>
    <w:p w14:paraId="18906672" w14:textId="004886A9" w:rsidR="000B5D76" w:rsidRDefault="000B5D76"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0B5D76">
        <w:rPr>
          <w:rFonts w:ascii="Times New Roman" w:eastAsia="Times New Roman" w:hAnsi="Times New Roman" w:cs="Times New Roman"/>
          <w:sz w:val="28"/>
          <w:szCs w:val="28"/>
        </w:rPr>
        <w:t>2. Функции денег и закон денежного обращения</w:t>
      </w:r>
    </w:p>
    <w:p w14:paraId="7962B491" w14:textId="77777777" w:rsidR="000B5D76" w:rsidRPr="001D5E2C" w:rsidRDefault="000B5D76" w:rsidP="00196476">
      <w:pPr>
        <w:widowControl w:val="0"/>
        <w:autoSpaceDE w:val="0"/>
        <w:autoSpaceDN w:val="0"/>
        <w:spacing w:after="0" w:line="276" w:lineRule="auto"/>
        <w:ind w:firstLine="709"/>
        <w:jc w:val="both"/>
        <w:rPr>
          <w:rFonts w:ascii="Times New Roman" w:eastAsia="Times New Roman" w:hAnsi="Times New Roman" w:cs="Times New Roman"/>
          <w:sz w:val="28"/>
          <w:szCs w:val="28"/>
        </w:rPr>
      </w:pPr>
    </w:p>
    <w:tbl>
      <w:tblPr>
        <w:tblStyle w:val="a3"/>
        <w:tblW w:w="5000" w:type="pct"/>
        <w:tblLook w:val="04A0" w:firstRow="1" w:lastRow="0" w:firstColumn="1" w:lastColumn="0" w:noHBand="0" w:noVBand="1"/>
      </w:tblPr>
      <w:tblGrid>
        <w:gridCol w:w="3256"/>
        <w:gridCol w:w="6089"/>
      </w:tblGrid>
      <w:tr w:rsidR="00C06E99" w14:paraId="698264B0" w14:textId="77777777" w:rsidTr="000B5D76">
        <w:trPr>
          <w:tblHeader/>
        </w:trPr>
        <w:tc>
          <w:tcPr>
            <w:tcW w:w="1742" w:type="pct"/>
          </w:tcPr>
          <w:p w14:paraId="02852379" w14:textId="4BCE1566" w:rsidR="00C06E99" w:rsidRPr="00C06E99" w:rsidRDefault="00C06E99" w:rsidP="00196476">
            <w:pPr>
              <w:widowControl w:val="0"/>
              <w:autoSpaceDE w:val="0"/>
              <w:autoSpaceDN w:val="0"/>
              <w:spacing w:line="276" w:lineRule="auto"/>
              <w:jc w:val="center"/>
              <w:rPr>
                <w:rFonts w:ascii="Times New Roman" w:eastAsia="Times New Roman" w:hAnsi="Times New Roman"/>
                <w:b/>
                <w:bCs/>
                <w:sz w:val="28"/>
                <w:szCs w:val="28"/>
                <w:lang w:eastAsia="en-US"/>
              </w:rPr>
            </w:pPr>
            <w:r w:rsidRPr="00C06E99">
              <w:rPr>
                <w:rFonts w:ascii="Times New Roman" w:eastAsia="Times New Roman" w:hAnsi="Times New Roman"/>
                <w:b/>
                <w:bCs/>
                <w:sz w:val="28"/>
                <w:szCs w:val="28"/>
              </w:rPr>
              <w:t>Шкалы оценивания</w:t>
            </w:r>
          </w:p>
        </w:tc>
        <w:tc>
          <w:tcPr>
            <w:tcW w:w="3258" w:type="pct"/>
          </w:tcPr>
          <w:p w14:paraId="48AE8072" w14:textId="38E81AD8" w:rsidR="00C06E99" w:rsidRPr="00C06E99" w:rsidRDefault="00C06E99" w:rsidP="00196476">
            <w:pPr>
              <w:widowControl w:val="0"/>
              <w:autoSpaceDE w:val="0"/>
              <w:autoSpaceDN w:val="0"/>
              <w:spacing w:line="276" w:lineRule="auto"/>
              <w:jc w:val="center"/>
              <w:rPr>
                <w:rFonts w:ascii="Times New Roman" w:eastAsia="Times New Roman" w:hAnsi="Times New Roman"/>
                <w:b/>
                <w:bCs/>
                <w:sz w:val="28"/>
                <w:szCs w:val="28"/>
                <w:lang w:eastAsia="en-US"/>
              </w:rPr>
            </w:pPr>
            <w:r w:rsidRPr="00C06E99">
              <w:rPr>
                <w:rFonts w:ascii="Times New Roman" w:eastAsia="Times New Roman" w:hAnsi="Times New Roman"/>
                <w:b/>
                <w:bCs/>
                <w:sz w:val="28"/>
                <w:szCs w:val="28"/>
              </w:rPr>
              <w:t>Критерии оценивания заданий</w:t>
            </w:r>
          </w:p>
        </w:tc>
      </w:tr>
      <w:tr w:rsidR="00C06E99" w14:paraId="789FFFB6" w14:textId="77777777" w:rsidTr="000B5D76">
        <w:tc>
          <w:tcPr>
            <w:tcW w:w="1742" w:type="pct"/>
          </w:tcPr>
          <w:p w14:paraId="4A5DAB86" w14:textId="5AB73FB8" w:rsidR="00C06E99" w:rsidRDefault="00C06E99" w:rsidP="00196476">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«Отлично»</w:t>
            </w:r>
          </w:p>
        </w:tc>
        <w:tc>
          <w:tcPr>
            <w:tcW w:w="3258" w:type="pct"/>
          </w:tcPr>
          <w:p w14:paraId="068A09A0" w14:textId="3012D2EC" w:rsidR="00C06E99" w:rsidRDefault="00C06E99" w:rsidP="00196476">
            <w:pPr>
              <w:widowControl w:val="0"/>
              <w:autoSpaceDE w:val="0"/>
              <w:autoSpaceDN w:val="0"/>
              <w:spacing w:line="276" w:lineRule="auto"/>
              <w:jc w:val="both"/>
              <w:rPr>
                <w:rFonts w:ascii="Times New Roman" w:eastAsia="Times New Roman" w:hAnsi="Times New Roman"/>
                <w:sz w:val="28"/>
                <w:szCs w:val="28"/>
                <w:lang w:eastAsia="en-US"/>
              </w:rPr>
            </w:pPr>
            <w:r w:rsidRPr="00C06E99">
              <w:rPr>
                <w:rFonts w:ascii="Times New Roman" w:eastAsia="Times New Roman" w:hAnsi="Times New Roman"/>
                <w:sz w:val="28"/>
                <w:szCs w:val="28"/>
              </w:rPr>
              <w:t>Обучающийся показывает глубокие осознанные знания по освещаемому вопросу,</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владение основными понятиями, терминологией; владеет конкретными знаниями,</w:t>
            </w:r>
            <w:r>
              <w:rPr>
                <w:rFonts w:ascii="Times New Roman" w:eastAsia="Times New Roman" w:hAnsi="Times New Roman"/>
                <w:sz w:val="28"/>
                <w:szCs w:val="28"/>
              </w:rPr>
              <w:t xml:space="preserve"> </w:t>
            </w:r>
            <w:r w:rsidRPr="00C06E99">
              <w:rPr>
                <w:rFonts w:ascii="Times New Roman" w:eastAsia="Times New Roman" w:hAnsi="Times New Roman"/>
                <w:sz w:val="28"/>
                <w:szCs w:val="28"/>
              </w:rPr>
              <w:t>умениями по данной дисциплине; ответ полный доказательный, четкий, грамотный,</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иллюстрирован практическим опытом профессиональной деятельности</w:t>
            </w:r>
          </w:p>
        </w:tc>
      </w:tr>
      <w:tr w:rsidR="00C06E99" w14:paraId="14F0FBF7" w14:textId="77777777" w:rsidTr="000B5D76">
        <w:tc>
          <w:tcPr>
            <w:tcW w:w="1742" w:type="pct"/>
          </w:tcPr>
          <w:p w14:paraId="7BDAFABE" w14:textId="307199D6" w:rsidR="00C06E99" w:rsidRPr="00C06E99" w:rsidRDefault="00C06E99" w:rsidP="00196476">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«Хорошо»</w:t>
            </w:r>
          </w:p>
          <w:p w14:paraId="2D21D8FD" w14:textId="77777777" w:rsidR="00C06E99" w:rsidRDefault="00C06E99" w:rsidP="00196476">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068E1CBC" w14:textId="4D4211F1" w:rsidR="00C06E99" w:rsidRDefault="00C06E99" w:rsidP="00196476">
            <w:pPr>
              <w:widowControl w:val="0"/>
              <w:autoSpaceDE w:val="0"/>
              <w:autoSpaceDN w:val="0"/>
              <w:spacing w:line="276" w:lineRule="auto"/>
              <w:jc w:val="both"/>
              <w:rPr>
                <w:rFonts w:ascii="Times New Roman" w:eastAsia="Times New Roman" w:hAnsi="Times New Roman"/>
                <w:sz w:val="28"/>
                <w:szCs w:val="28"/>
              </w:rPr>
            </w:pPr>
            <w:r w:rsidRPr="00C06E99">
              <w:rPr>
                <w:rFonts w:ascii="Times New Roman" w:eastAsia="Times New Roman" w:hAnsi="Times New Roman"/>
                <w:sz w:val="28"/>
                <w:szCs w:val="28"/>
              </w:rPr>
              <w:lastRenderedPageBreak/>
              <w:t xml:space="preserve">Обучающийся показывает глубокое и полное </w:t>
            </w:r>
            <w:r w:rsidRPr="00C06E99">
              <w:rPr>
                <w:rFonts w:ascii="Times New Roman" w:eastAsia="Times New Roman" w:hAnsi="Times New Roman"/>
                <w:sz w:val="28"/>
                <w:szCs w:val="28"/>
              </w:rPr>
              <w:lastRenderedPageBreak/>
              <w:t>усвоение содержания материала, умение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правильно и доказательно излагать программный материал, допускает отдельные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незначительные неточности в форме и стиле ответа. Ответил на большинство</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дополнительных вопросов.</w:t>
            </w:r>
          </w:p>
        </w:tc>
      </w:tr>
      <w:tr w:rsidR="00C06E99" w14:paraId="54610BD5" w14:textId="77777777" w:rsidTr="000B5D76">
        <w:tc>
          <w:tcPr>
            <w:tcW w:w="1742" w:type="pct"/>
          </w:tcPr>
          <w:p w14:paraId="185725EB" w14:textId="77777777" w:rsidR="00C06E99" w:rsidRPr="00C06E99" w:rsidRDefault="00C06E99" w:rsidP="00196476">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lastRenderedPageBreak/>
              <w:t>«Удовлетворительно»</w:t>
            </w:r>
          </w:p>
          <w:p w14:paraId="7BFEF7E3" w14:textId="77777777" w:rsidR="00C06E99" w:rsidRDefault="00C06E99" w:rsidP="00196476">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7F78B267" w14:textId="5D3269E5" w:rsidR="00C06E99" w:rsidRDefault="00C06E99" w:rsidP="00196476">
            <w:pPr>
              <w:widowControl w:val="0"/>
              <w:autoSpaceDE w:val="0"/>
              <w:autoSpaceDN w:val="0"/>
              <w:spacing w:line="276" w:lineRule="auto"/>
              <w:jc w:val="both"/>
              <w:rPr>
                <w:rFonts w:ascii="Times New Roman" w:eastAsia="Times New Roman" w:hAnsi="Times New Roman"/>
                <w:sz w:val="28"/>
                <w:szCs w:val="28"/>
                <w:lang w:eastAsia="en-US"/>
              </w:rPr>
            </w:pPr>
            <w:r w:rsidRPr="00C06E99">
              <w:rPr>
                <w:rFonts w:ascii="Times New Roman" w:eastAsia="Times New Roman" w:hAnsi="Times New Roman"/>
                <w:sz w:val="28"/>
                <w:szCs w:val="28"/>
              </w:rPr>
              <w:t>Обучающийся с существенными неточностями ответил на теоретические вопросы.</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Показал удовлетворительные знания в рамках учебного материала. Допустил много</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неточностей при ответе на дополнительные вопросы</w:t>
            </w:r>
          </w:p>
        </w:tc>
      </w:tr>
      <w:tr w:rsidR="00C06E99" w14:paraId="7990B849" w14:textId="77777777" w:rsidTr="000B5D76">
        <w:tc>
          <w:tcPr>
            <w:tcW w:w="1742" w:type="pct"/>
          </w:tcPr>
          <w:p w14:paraId="355016BA" w14:textId="77777777" w:rsidR="00C06E99" w:rsidRPr="00C06E99" w:rsidRDefault="00C06E99" w:rsidP="00196476">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«Неудовлетворительно»</w:t>
            </w:r>
          </w:p>
          <w:p w14:paraId="2A0FD24E" w14:textId="77777777" w:rsidR="00C06E99" w:rsidRDefault="00C06E99" w:rsidP="00196476">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3C03D1B4" w14:textId="72155EF0" w:rsidR="00C06E99" w:rsidRDefault="00C06E99" w:rsidP="00196476">
            <w:pPr>
              <w:widowControl w:val="0"/>
              <w:autoSpaceDE w:val="0"/>
              <w:autoSpaceDN w:val="0"/>
              <w:spacing w:line="276" w:lineRule="auto"/>
              <w:jc w:val="both"/>
              <w:rPr>
                <w:rFonts w:ascii="Times New Roman" w:eastAsia="Times New Roman" w:hAnsi="Times New Roman"/>
                <w:sz w:val="28"/>
                <w:szCs w:val="28"/>
              </w:rPr>
            </w:pPr>
            <w:r w:rsidRPr="00C06E99">
              <w:rPr>
                <w:rFonts w:ascii="Times New Roman" w:eastAsia="Times New Roman" w:hAnsi="Times New Roman"/>
                <w:sz w:val="28"/>
                <w:szCs w:val="28"/>
              </w:rPr>
              <w:t>Обучающийся при ответе на теоретические вопросы продемонстрировал недостаточный</w:t>
            </w:r>
            <w:r>
              <w:rPr>
                <w:rFonts w:ascii="Times New Roman" w:eastAsia="Times New Roman" w:hAnsi="Times New Roman"/>
                <w:sz w:val="28"/>
                <w:szCs w:val="28"/>
              </w:rPr>
              <w:t xml:space="preserve"> </w:t>
            </w:r>
            <w:r w:rsidRPr="00C06E99">
              <w:rPr>
                <w:rFonts w:ascii="Times New Roman" w:eastAsia="Times New Roman" w:hAnsi="Times New Roman"/>
                <w:sz w:val="28"/>
                <w:szCs w:val="28"/>
              </w:rPr>
              <w:t>уровень знаний и умений в рамках учебного материала. При ответах на дополнительные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вопросы было допущено множество неправильных ответов.</w:t>
            </w:r>
          </w:p>
        </w:tc>
      </w:tr>
    </w:tbl>
    <w:p w14:paraId="297D012F" w14:textId="48A1F1A4" w:rsidR="00C06E99" w:rsidRDefault="00C06E99" w:rsidP="00196476">
      <w:pPr>
        <w:widowControl w:val="0"/>
        <w:autoSpaceDE w:val="0"/>
        <w:autoSpaceDN w:val="0"/>
        <w:spacing w:after="0" w:line="276" w:lineRule="auto"/>
        <w:jc w:val="both"/>
        <w:rPr>
          <w:rFonts w:ascii="Times New Roman" w:eastAsia="Times New Roman" w:hAnsi="Times New Roman" w:cs="Times New Roman"/>
          <w:sz w:val="28"/>
          <w:szCs w:val="28"/>
        </w:rPr>
      </w:pPr>
    </w:p>
    <w:p w14:paraId="69517289" w14:textId="77777777" w:rsidR="001D5E2C" w:rsidRPr="001D5E2C" w:rsidRDefault="001D5E2C" w:rsidP="001D5E2C">
      <w:pPr>
        <w:tabs>
          <w:tab w:val="left" w:leader="underscore" w:pos="4678"/>
        </w:tabs>
        <w:spacing w:after="0" w:line="276" w:lineRule="auto"/>
        <w:ind w:firstLine="709"/>
        <w:jc w:val="center"/>
        <w:rPr>
          <w:rFonts w:ascii="Times New Roman" w:eastAsia="Calibri" w:hAnsi="Times New Roman" w:cs="Times New Roman"/>
          <w:b/>
          <w:sz w:val="28"/>
          <w:szCs w:val="28"/>
        </w:rPr>
      </w:pPr>
      <w:r w:rsidRPr="001D5E2C">
        <w:rPr>
          <w:rFonts w:ascii="Times New Roman" w:eastAsia="Calibri" w:hAnsi="Times New Roman" w:cs="Times New Roman"/>
          <w:b/>
          <w:sz w:val="28"/>
          <w:szCs w:val="28"/>
        </w:rPr>
        <w:t>Тестирование</w:t>
      </w:r>
    </w:p>
    <w:p w14:paraId="74A3E9BA" w14:textId="77777777" w:rsidR="001D5E2C" w:rsidRPr="001D5E2C" w:rsidRDefault="001D5E2C" w:rsidP="001D5E2C">
      <w:pPr>
        <w:tabs>
          <w:tab w:val="left" w:leader="underscore" w:pos="4678"/>
        </w:tabs>
        <w:spacing w:after="0" w:line="276" w:lineRule="auto"/>
        <w:ind w:firstLine="709"/>
        <w:jc w:val="center"/>
        <w:rPr>
          <w:rFonts w:ascii="Times New Roman" w:eastAsia="Calibri" w:hAnsi="Times New Roman" w:cs="Times New Roman"/>
          <w:b/>
          <w:sz w:val="28"/>
          <w:szCs w:val="28"/>
        </w:rPr>
      </w:pPr>
    </w:p>
    <w:tbl>
      <w:tblPr>
        <w:tblStyle w:val="130"/>
        <w:tblW w:w="5000" w:type="pct"/>
        <w:tblLayout w:type="fixed"/>
        <w:tblLook w:val="04A0" w:firstRow="1" w:lastRow="0" w:firstColumn="1" w:lastColumn="0" w:noHBand="0" w:noVBand="1"/>
      </w:tblPr>
      <w:tblGrid>
        <w:gridCol w:w="9345"/>
      </w:tblGrid>
      <w:tr w:rsidR="001D5E2C" w:rsidRPr="001D5E2C" w14:paraId="266B30B3" w14:textId="77777777" w:rsidTr="00492CC9">
        <w:trPr>
          <w:trHeight w:val="1401"/>
        </w:trPr>
        <w:tc>
          <w:tcPr>
            <w:tcW w:w="5000" w:type="pct"/>
            <w:tcBorders>
              <w:bottom w:val="single" w:sz="4" w:space="0" w:color="auto"/>
            </w:tcBorders>
          </w:tcPr>
          <w:p w14:paraId="4F4A7D5B" w14:textId="77777777" w:rsidR="001D5E2C" w:rsidRPr="001D5E2C" w:rsidRDefault="001D5E2C" w:rsidP="001D5E2C">
            <w:pPr>
              <w:widowControl w:val="0"/>
              <w:autoSpaceDE w:val="0"/>
              <w:autoSpaceDN w:val="0"/>
              <w:jc w:val="both"/>
              <w:rPr>
                <w:rFonts w:ascii="Times New Roman" w:eastAsia="Times New Roman" w:hAnsi="Times New Roman" w:cs="Times New Roman"/>
                <w:b/>
                <w:bCs/>
                <w:color w:val="000000"/>
                <w:sz w:val="28"/>
                <w:szCs w:val="28"/>
              </w:rPr>
            </w:pPr>
            <w:r w:rsidRPr="001D5E2C">
              <w:rPr>
                <w:rFonts w:ascii="Times New Roman" w:eastAsia="Times New Roman" w:hAnsi="Times New Roman" w:cs="Times New Roman"/>
                <w:b/>
                <w:bCs/>
                <w:color w:val="000000"/>
                <w:sz w:val="28"/>
                <w:szCs w:val="28"/>
              </w:rPr>
              <w:t>Рыночная структура, в которой единственная фирма является единственным производителем товара, не имеющего близких заменителей.</w:t>
            </w:r>
          </w:p>
          <w:p w14:paraId="77B7DE67" w14:textId="77777777" w:rsidR="001D5E2C" w:rsidRPr="001D5E2C" w:rsidRDefault="001D5E2C" w:rsidP="001D5E2C">
            <w:pPr>
              <w:widowControl w:val="0"/>
              <w:autoSpaceDE w:val="0"/>
              <w:autoSpaceDN w:val="0"/>
              <w:jc w:val="both"/>
              <w:rPr>
                <w:rFonts w:ascii="Times New Roman" w:eastAsia="Times New Roman" w:hAnsi="Times New Roman" w:cs="Times New Roman"/>
                <w:color w:val="000000"/>
                <w:sz w:val="28"/>
                <w:szCs w:val="28"/>
              </w:rPr>
            </w:pPr>
            <w:r w:rsidRPr="001D5E2C">
              <w:rPr>
                <w:rFonts w:ascii="Times New Roman" w:eastAsia="Times New Roman" w:hAnsi="Times New Roman" w:cs="Times New Roman"/>
                <w:color w:val="000000"/>
                <w:sz w:val="28"/>
                <w:szCs w:val="28"/>
              </w:rPr>
              <w:t>а) Олигополия</w:t>
            </w:r>
          </w:p>
          <w:p w14:paraId="63DC0728" w14:textId="77777777" w:rsidR="001D5E2C" w:rsidRPr="001D5E2C" w:rsidRDefault="001D5E2C" w:rsidP="001D5E2C">
            <w:pPr>
              <w:widowControl w:val="0"/>
              <w:autoSpaceDE w:val="0"/>
              <w:autoSpaceDN w:val="0"/>
              <w:jc w:val="both"/>
              <w:rPr>
                <w:rFonts w:ascii="Times New Roman" w:eastAsia="Times New Roman" w:hAnsi="Times New Roman" w:cs="Times New Roman"/>
                <w:color w:val="000000"/>
                <w:sz w:val="28"/>
                <w:szCs w:val="28"/>
              </w:rPr>
            </w:pPr>
            <w:r w:rsidRPr="001D5E2C">
              <w:rPr>
                <w:rFonts w:ascii="Times New Roman" w:eastAsia="Times New Roman" w:hAnsi="Times New Roman" w:cs="Times New Roman"/>
                <w:color w:val="000000"/>
                <w:sz w:val="28"/>
                <w:szCs w:val="28"/>
              </w:rPr>
              <w:t>б) Монополия</w:t>
            </w:r>
          </w:p>
          <w:p w14:paraId="0B0B7F8C" w14:textId="77777777" w:rsidR="001D5E2C" w:rsidRPr="001D5E2C" w:rsidRDefault="001D5E2C" w:rsidP="001D5E2C">
            <w:pPr>
              <w:widowControl w:val="0"/>
              <w:autoSpaceDE w:val="0"/>
              <w:autoSpaceDN w:val="0"/>
              <w:jc w:val="both"/>
              <w:rPr>
                <w:rFonts w:ascii="Times New Roman" w:eastAsia="Times New Roman" w:hAnsi="Times New Roman" w:cs="Times New Roman"/>
                <w:color w:val="000000"/>
                <w:sz w:val="28"/>
                <w:szCs w:val="28"/>
              </w:rPr>
            </w:pPr>
            <w:r w:rsidRPr="001D5E2C">
              <w:rPr>
                <w:rFonts w:ascii="Times New Roman" w:eastAsia="Times New Roman" w:hAnsi="Times New Roman" w:cs="Times New Roman"/>
                <w:color w:val="000000"/>
                <w:sz w:val="28"/>
                <w:szCs w:val="28"/>
              </w:rPr>
              <w:t>в) Монопсония</w:t>
            </w:r>
          </w:p>
          <w:p w14:paraId="5328D48E" w14:textId="77777777" w:rsidR="001D5E2C" w:rsidRPr="001D5E2C" w:rsidRDefault="001D5E2C" w:rsidP="001D5E2C">
            <w:pPr>
              <w:widowControl w:val="0"/>
              <w:autoSpaceDE w:val="0"/>
              <w:autoSpaceDN w:val="0"/>
              <w:jc w:val="both"/>
              <w:rPr>
                <w:rFonts w:ascii="Times New Roman" w:eastAsia="Times New Roman" w:hAnsi="Times New Roman" w:cs="Times New Roman"/>
                <w:color w:val="000000"/>
                <w:sz w:val="28"/>
                <w:szCs w:val="28"/>
              </w:rPr>
            </w:pPr>
            <w:r w:rsidRPr="001D5E2C">
              <w:rPr>
                <w:rFonts w:ascii="Times New Roman" w:eastAsia="Times New Roman" w:hAnsi="Times New Roman" w:cs="Times New Roman"/>
                <w:color w:val="000000"/>
                <w:sz w:val="28"/>
                <w:szCs w:val="28"/>
              </w:rPr>
              <w:t>г) Монополистическая конкуренция</w:t>
            </w:r>
          </w:p>
          <w:p w14:paraId="606F3C5A" w14:textId="77777777" w:rsidR="001D5E2C" w:rsidRPr="001D5E2C" w:rsidRDefault="001D5E2C" w:rsidP="001D5E2C">
            <w:pPr>
              <w:widowControl w:val="0"/>
              <w:autoSpaceDE w:val="0"/>
              <w:autoSpaceDN w:val="0"/>
              <w:jc w:val="both"/>
              <w:rPr>
                <w:rFonts w:ascii="Times New Roman" w:eastAsia="Times New Roman" w:hAnsi="Times New Roman" w:cs="Times New Roman"/>
                <w:i/>
                <w:iCs/>
                <w:color w:val="000000"/>
                <w:sz w:val="28"/>
                <w:szCs w:val="28"/>
              </w:rPr>
            </w:pPr>
          </w:p>
        </w:tc>
      </w:tr>
      <w:tr w:rsidR="001D5E2C" w:rsidRPr="001D5E2C" w14:paraId="6B15601A" w14:textId="77777777" w:rsidTr="00492CC9">
        <w:tc>
          <w:tcPr>
            <w:tcW w:w="5000" w:type="pct"/>
            <w:tcBorders>
              <w:bottom w:val="single" w:sz="4" w:space="0" w:color="auto"/>
            </w:tcBorders>
          </w:tcPr>
          <w:p w14:paraId="7937FAFF" w14:textId="77777777" w:rsidR="001D5E2C" w:rsidRPr="001D5E2C" w:rsidRDefault="001D5E2C" w:rsidP="001D5E2C">
            <w:pPr>
              <w:widowControl w:val="0"/>
              <w:tabs>
                <w:tab w:val="left" w:pos="422"/>
              </w:tabs>
              <w:jc w:val="both"/>
              <w:rPr>
                <w:rFonts w:ascii="Times New Roman" w:eastAsia="Carlito" w:hAnsi="Times New Roman" w:cs="Times New Roman"/>
                <w:b/>
                <w:bCs/>
                <w:color w:val="000000"/>
                <w:sz w:val="28"/>
                <w:szCs w:val="28"/>
              </w:rPr>
            </w:pPr>
            <w:r w:rsidRPr="001D5E2C">
              <w:rPr>
                <w:rFonts w:ascii="Times New Roman" w:eastAsia="Carlito" w:hAnsi="Times New Roman" w:cs="Times New Roman"/>
                <w:b/>
                <w:bCs/>
                <w:color w:val="000000"/>
                <w:sz w:val="28"/>
                <w:szCs w:val="28"/>
              </w:rPr>
              <w:t xml:space="preserve">Запишите пропущенное слово </w:t>
            </w:r>
          </w:p>
          <w:p w14:paraId="73A4FCC6" w14:textId="77777777" w:rsidR="001D5E2C" w:rsidRPr="001D5E2C" w:rsidRDefault="001D5E2C" w:rsidP="001D5E2C">
            <w:pPr>
              <w:widowControl w:val="0"/>
              <w:tabs>
                <w:tab w:val="left" w:pos="422"/>
              </w:tabs>
              <w:jc w:val="both"/>
              <w:rPr>
                <w:rFonts w:ascii="Times New Roman" w:eastAsia="Carlito" w:hAnsi="Times New Roman" w:cs="Times New Roman"/>
                <w:color w:val="000000"/>
                <w:sz w:val="28"/>
                <w:szCs w:val="28"/>
              </w:rPr>
            </w:pPr>
            <w:r w:rsidRPr="001D5E2C">
              <w:rPr>
                <w:rFonts w:ascii="Times New Roman" w:eastAsia="Carlito" w:hAnsi="Times New Roman" w:cs="Times New Roman"/>
                <w:color w:val="000000"/>
                <w:sz w:val="28"/>
                <w:szCs w:val="28"/>
              </w:rPr>
              <w:t>Показатель, измеряющий изменение выручки при продаже дополнительной единицы продукции, называется __________ доход.</w:t>
            </w:r>
          </w:p>
          <w:p w14:paraId="1B8226C0" w14:textId="77777777" w:rsidR="001D5E2C" w:rsidRPr="001D5E2C" w:rsidRDefault="001D5E2C" w:rsidP="001D5E2C">
            <w:pPr>
              <w:widowControl w:val="0"/>
              <w:tabs>
                <w:tab w:val="left" w:pos="422"/>
              </w:tabs>
              <w:jc w:val="both"/>
              <w:rPr>
                <w:rFonts w:ascii="Times New Roman" w:eastAsia="Carlito" w:hAnsi="Times New Roman" w:cs="Times New Roman"/>
                <w:i/>
                <w:iCs/>
                <w:color w:val="000000"/>
                <w:sz w:val="28"/>
                <w:szCs w:val="28"/>
              </w:rPr>
            </w:pPr>
          </w:p>
        </w:tc>
      </w:tr>
      <w:tr w:rsidR="001D5E2C" w:rsidRPr="001D5E2C" w14:paraId="03CAB373" w14:textId="77777777" w:rsidTr="00492CC9">
        <w:tc>
          <w:tcPr>
            <w:tcW w:w="5000" w:type="pct"/>
            <w:tcBorders>
              <w:bottom w:val="single" w:sz="4" w:space="0" w:color="auto"/>
            </w:tcBorders>
          </w:tcPr>
          <w:p w14:paraId="2E14A2CF" w14:textId="77777777" w:rsidR="001D5E2C" w:rsidRPr="001D5E2C" w:rsidRDefault="001D5E2C" w:rsidP="001D5E2C">
            <w:pPr>
              <w:widowControl w:val="0"/>
              <w:tabs>
                <w:tab w:val="left" w:pos="422"/>
              </w:tabs>
              <w:jc w:val="both"/>
              <w:rPr>
                <w:rFonts w:ascii="Times New Roman" w:eastAsia="Carlito" w:hAnsi="Times New Roman" w:cs="Times New Roman"/>
                <w:b/>
                <w:bCs/>
                <w:color w:val="000000"/>
                <w:sz w:val="28"/>
                <w:szCs w:val="28"/>
              </w:rPr>
            </w:pPr>
            <w:r w:rsidRPr="001D5E2C">
              <w:rPr>
                <w:rFonts w:ascii="Times New Roman" w:eastAsia="Carlito" w:hAnsi="Times New Roman" w:cs="Times New Roman"/>
                <w:b/>
                <w:bCs/>
                <w:color w:val="000000"/>
                <w:sz w:val="28"/>
                <w:szCs w:val="28"/>
              </w:rPr>
              <w:t>К прямым налогам относится:</w:t>
            </w:r>
          </w:p>
          <w:p w14:paraId="68B69F43" w14:textId="77777777" w:rsidR="001D5E2C" w:rsidRPr="001D5E2C" w:rsidRDefault="001D5E2C" w:rsidP="001D5E2C">
            <w:pPr>
              <w:widowControl w:val="0"/>
              <w:tabs>
                <w:tab w:val="left" w:pos="422"/>
              </w:tabs>
              <w:jc w:val="both"/>
              <w:rPr>
                <w:rFonts w:ascii="Times New Roman" w:eastAsia="Carlito" w:hAnsi="Times New Roman" w:cs="Times New Roman"/>
                <w:color w:val="000000"/>
                <w:sz w:val="28"/>
                <w:szCs w:val="28"/>
              </w:rPr>
            </w:pPr>
            <w:r w:rsidRPr="001D5E2C">
              <w:rPr>
                <w:rFonts w:ascii="Times New Roman" w:eastAsia="Carlito" w:hAnsi="Times New Roman" w:cs="Times New Roman"/>
                <w:color w:val="000000"/>
                <w:sz w:val="28"/>
                <w:szCs w:val="28"/>
              </w:rPr>
              <w:t>а) налог на добавленную стоимость</w:t>
            </w:r>
          </w:p>
          <w:p w14:paraId="4108B2CB" w14:textId="77777777" w:rsidR="001D5E2C" w:rsidRPr="001D5E2C" w:rsidRDefault="001D5E2C" w:rsidP="001D5E2C">
            <w:pPr>
              <w:widowControl w:val="0"/>
              <w:tabs>
                <w:tab w:val="left" w:pos="422"/>
              </w:tabs>
              <w:jc w:val="both"/>
              <w:rPr>
                <w:rFonts w:ascii="Times New Roman" w:eastAsia="Carlito" w:hAnsi="Times New Roman" w:cs="Times New Roman"/>
                <w:color w:val="000000"/>
                <w:sz w:val="28"/>
                <w:szCs w:val="28"/>
              </w:rPr>
            </w:pPr>
            <w:r w:rsidRPr="001D5E2C">
              <w:rPr>
                <w:rFonts w:ascii="Times New Roman" w:eastAsia="Carlito" w:hAnsi="Times New Roman" w:cs="Times New Roman"/>
                <w:color w:val="000000"/>
                <w:sz w:val="28"/>
                <w:szCs w:val="28"/>
              </w:rPr>
              <w:t>б) акциз</w:t>
            </w:r>
          </w:p>
          <w:p w14:paraId="05BFED57" w14:textId="77777777" w:rsidR="001D5E2C" w:rsidRPr="001D5E2C" w:rsidRDefault="001D5E2C" w:rsidP="001D5E2C">
            <w:pPr>
              <w:widowControl w:val="0"/>
              <w:tabs>
                <w:tab w:val="left" w:pos="422"/>
              </w:tabs>
              <w:jc w:val="both"/>
              <w:rPr>
                <w:rFonts w:ascii="Times New Roman" w:eastAsia="Carlito" w:hAnsi="Times New Roman" w:cs="Times New Roman"/>
                <w:color w:val="000000"/>
                <w:sz w:val="28"/>
                <w:szCs w:val="28"/>
              </w:rPr>
            </w:pPr>
            <w:r w:rsidRPr="001D5E2C">
              <w:rPr>
                <w:rFonts w:ascii="Times New Roman" w:eastAsia="Carlito" w:hAnsi="Times New Roman" w:cs="Times New Roman"/>
                <w:color w:val="000000"/>
                <w:sz w:val="28"/>
                <w:szCs w:val="28"/>
              </w:rPr>
              <w:t>в) таможенная пошлина</w:t>
            </w:r>
          </w:p>
          <w:p w14:paraId="2F00E30C" w14:textId="77777777" w:rsidR="001D5E2C" w:rsidRPr="001D5E2C" w:rsidRDefault="001D5E2C" w:rsidP="001D5E2C">
            <w:pPr>
              <w:widowControl w:val="0"/>
              <w:autoSpaceDE w:val="0"/>
              <w:autoSpaceDN w:val="0"/>
              <w:jc w:val="both"/>
              <w:rPr>
                <w:rFonts w:ascii="Times New Roman" w:eastAsia="Carlito" w:hAnsi="Times New Roman" w:cs="Times New Roman"/>
                <w:color w:val="000000"/>
                <w:sz w:val="28"/>
                <w:szCs w:val="28"/>
              </w:rPr>
            </w:pPr>
            <w:r w:rsidRPr="001D5E2C">
              <w:rPr>
                <w:rFonts w:ascii="Times New Roman" w:eastAsia="Carlito" w:hAnsi="Times New Roman" w:cs="Times New Roman"/>
                <w:color w:val="000000"/>
                <w:sz w:val="28"/>
                <w:szCs w:val="28"/>
              </w:rPr>
              <w:t>г) налог на прибыль организаций</w:t>
            </w:r>
          </w:p>
          <w:p w14:paraId="5012FEED" w14:textId="77777777" w:rsidR="001D5E2C" w:rsidRPr="001D5E2C" w:rsidRDefault="001D5E2C" w:rsidP="001D5E2C">
            <w:pPr>
              <w:widowControl w:val="0"/>
              <w:autoSpaceDE w:val="0"/>
              <w:autoSpaceDN w:val="0"/>
              <w:jc w:val="both"/>
              <w:rPr>
                <w:rFonts w:ascii="Times New Roman" w:eastAsia="Times New Roman" w:hAnsi="Times New Roman" w:cs="Times New Roman"/>
                <w:i/>
                <w:iCs/>
                <w:color w:val="000000"/>
                <w:sz w:val="28"/>
                <w:szCs w:val="28"/>
                <w:shd w:val="clear" w:color="auto" w:fill="FFFFFF"/>
              </w:rPr>
            </w:pPr>
          </w:p>
        </w:tc>
      </w:tr>
      <w:tr w:rsidR="001D5E2C" w:rsidRPr="001D5E2C" w14:paraId="12C7DB05" w14:textId="77777777" w:rsidTr="00492CC9">
        <w:tc>
          <w:tcPr>
            <w:tcW w:w="5000" w:type="pct"/>
            <w:tcBorders>
              <w:bottom w:val="single" w:sz="4" w:space="0" w:color="auto"/>
            </w:tcBorders>
          </w:tcPr>
          <w:p w14:paraId="12530518" w14:textId="77777777" w:rsidR="001D5E2C" w:rsidRPr="001D5E2C" w:rsidRDefault="001D5E2C" w:rsidP="001D5E2C">
            <w:pPr>
              <w:widowControl w:val="0"/>
              <w:autoSpaceDE w:val="0"/>
              <w:autoSpaceDN w:val="0"/>
              <w:jc w:val="both"/>
              <w:rPr>
                <w:rFonts w:ascii="Times New Roman" w:eastAsia="Times New Roman" w:hAnsi="Times New Roman" w:cs="Times New Roman"/>
                <w:b/>
                <w:bCs/>
                <w:color w:val="000000"/>
                <w:sz w:val="28"/>
                <w:szCs w:val="28"/>
              </w:rPr>
            </w:pPr>
            <w:r w:rsidRPr="001D5E2C">
              <w:rPr>
                <w:rFonts w:ascii="Times New Roman" w:eastAsia="Times New Roman" w:hAnsi="Times New Roman" w:cs="Times New Roman"/>
                <w:b/>
                <w:bCs/>
                <w:color w:val="000000"/>
                <w:sz w:val="28"/>
                <w:szCs w:val="28"/>
              </w:rPr>
              <w:t>Запишите пропущенное слово в именительном падеже</w:t>
            </w:r>
          </w:p>
          <w:p w14:paraId="15F713AE" w14:textId="77777777" w:rsidR="001D5E2C" w:rsidRPr="001D5E2C" w:rsidRDefault="001D5E2C" w:rsidP="001D5E2C">
            <w:pPr>
              <w:widowControl w:val="0"/>
              <w:autoSpaceDE w:val="0"/>
              <w:autoSpaceDN w:val="0"/>
              <w:jc w:val="both"/>
              <w:rPr>
                <w:rFonts w:ascii="Times New Roman" w:eastAsia="Times New Roman" w:hAnsi="Times New Roman" w:cs="Times New Roman"/>
                <w:color w:val="000000"/>
                <w:sz w:val="28"/>
                <w:szCs w:val="28"/>
              </w:rPr>
            </w:pPr>
            <w:r w:rsidRPr="001D5E2C">
              <w:rPr>
                <w:rFonts w:ascii="Times New Roman" w:eastAsia="Times New Roman" w:hAnsi="Times New Roman" w:cs="Times New Roman"/>
                <w:color w:val="000000"/>
                <w:sz w:val="28"/>
                <w:szCs w:val="28"/>
              </w:rPr>
              <w:t>Процентная ставка по кредиту, устанавливаемая центральным банком, называется ___ ставка.</w:t>
            </w:r>
          </w:p>
          <w:p w14:paraId="42BAC943" w14:textId="77777777" w:rsidR="001D5E2C" w:rsidRPr="001D5E2C" w:rsidRDefault="001D5E2C" w:rsidP="001D5E2C">
            <w:pPr>
              <w:widowControl w:val="0"/>
              <w:autoSpaceDE w:val="0"/>
              <w:autoSpaceDN w:val="0"/>
              <w:jc w:val="both"/>
              <w:rPr>
                <w:rFonts w:ascii="Times New Roman" w:eastAsia="Times New Roman" w:hAnsi="Times New Roman" w:cs="Times New Roman"/>
                <w:i/>
                <w:iCs/>
                <w:color w:val="000000"/>
                <w:sz w:val="28"/>
                <w:szCs w:val="28"/>
              </w:rPr>
            </w:pPr>
          </w:p>
        </w:tc>
      </w:tr>
      <w:tr w:rsidR="001D5E2C" w:rsidRPr="001D5E2C" w14:paraId="0C5C2E84" w14:textId="77777777" w:rsidTr="00492CC9">
        <w:trPr>
          <w:trHeight w:val="809"/>
        </w:trPr>
        <w:tc>
          <w:tcPr>
            <w:tcW w:w="5000" w:type="pct"/>
            <w:tcBorders>
              <w:bottom w:val="single" w:sz="4" w:space="0" w:color="auto"/>
            </w:tcBorders>
          </w:tcPr>
          <w:p w14:paraId="182A13D4" w14:textId="77777777" w:rsidR="001D5E2C" w:rsidRPr="001D5E2C" w:rsidRDefault="001D5E2C" w:rsidP="001D5E2C">
            <w:pPr>
              <w:contextualSpacing/>
              <w:jc w:val="both"/>
              <w:rPr>
                <w:rFonts w:ascii="Times New Roman" w:eastAsia="Calibri" w:hAnsi="Times New Roman" w:cs="Times New Roman"/>
                <w:b/>
                <w:bCs/>
                <w:color w:val="000000"/>
                <w:sz w:val="28"/>
                <w:szCs w:val="28"/>
              </w:rPr>
            </w:pPr>
            <w:r w:rsidRPr="001D5E2C">
              <w:rPr>
                <w:rFonts w:ascii="Times New Roman" w:eastAsia="Calibri" w:hAnsi="Times New Roman" w:cs="Times New Roman"/>
                <w:b/>
                <w:bCs/>
                <w:color w:val="000000"/>
                <w:sz w:val="28"/>
                <w:szCs w:val="28"/>
              </w:rPr>
              <w:lastRenderedPageBreak/>
              <w:t xml:space="preserve">Запишите пропущенное словосочетание </w:t>
            </w:r>
          </w:p>
          <w:p w14:paraId="21476AA8" w14:textId="77777777" w:rsidR="001D5E2C" w:rsidRPr="001D5E2C" w:rsidRDefault="001D5E2C" w:rsidP="001D5E2C">
            <w:pPr>
              <w:contextualSpacing/>
              <w:jc w:val="both"/>
              <w:rPr>
                <w:rFonts w:ascii="Times New Roman" w:eastAsia="Calibri" w:hAnsi="Times New Roman" w:cs="Times New Roman"/>
                <w:color w:val="000000"/>
                <w:sz w:val="28"/>
                <w:szCs w:val="28"/>
              </w:rPr>
            </w:pPr>
            <w:r w:rsidRPr="001D5E2C">
              <w:rPr>
                <w:rFonts w:ascii="Times New Roman" w:eastAsia="Calibri" w:hAnsi="Times New Roman" w:cs="Times New Roman"/>
                <w:color w:val="000000"/>
                <w:sz w:val="28"/>
                <w:szCs w:val="28"/>
              </w:rPr>
              <w:t>Производство, в котором величина конечного результата превышает величину затраченных ресурсов, – это______________</w:t>
            </w:r>
          </w:p>
          <w:p w14:paraId="4BD3832D" w14:textId="77777777" w:rsidR="001D5E2C" w:rsidRPr="001D5E2C" w:rsidRDefault="001D5E2C" w:rsidP="001D5E2C">
            <w:pPr>
              <w:contextualSpacing/>
              <w:jc w:val="both"/>
              <w:rPr>
                <w:rFonts w:ascii="Times New Roman" w:eastAsia="Calibri" w:hAnsi="Times New Roman" w:cs="Times New Roman"/>
                <w:i/>
                <w:iCs/>
                <w:color w:val="000000"/>
                <w:sz w:val="28"/>
                <w:szCs w:val="28"/>
              </w:rPr>
            </w:pPr>
          </w:p>
        </w:tc>
      </w:tr>
      <w:tr w:rsidR="001D5E2C" w:rsidRPr="001D5E2C" w14:paraId="10EB9291" w14:textId="77777777" w:rsidTr="00492CC9">
        <w:tc>
          <w:tcPr>
            <w:tcW w:w="5000" w:type="pct"/>
            <w:tcBorders>
              <w:bottom w:val="single" w:sz="4" w:space="0" w:color="auto"/>
            </w:tcBorders>
          </w:tcPr>
          <w:p w14:paraId="47713746" w14:textId="77777777" w:rsidR="001D5E2C" w:rsidRPr="001D5E2C" w:rsidRDefault="001D5E2C" w:rsidP="001D5E2C">
            <w:pPr>
              <w:contextualSpacing/>
              <w:jc w:val="both"/>
              <w:rPr>
                <w:rFonts w:ascii="Times New Roman" w:eastAsia="Calibri" w:hAnsi="Times New Roman" w:cs="Times New Roman"/>
                <w:b/>
                <w:bCs/>
                <w:color w:val="000000"/>
                <w:sz w:val="28"/>
                <w:szCs w:val="28"/>
              </w:rPr>
            </w:pPr>
            <w:r w:rsidRPr="001D5E2C">
              <w:rPr>
                <w:rFonts w:ascii="Times New Roman" w:eastAsia="Calibri" w:hAnsi="Times New Roman" w:cs="Times New Roman"/>
                <w:b/>
                <w:bCs/>
                <w:color w:val="000000"/>
                <w:sz w:val="28"/>
                <w:szCs w:val="28"/>
              </w:rPr>
              <w:t xml:space="preserve">Запишите пропущенное слово в именительном падеже </w:t>
            </w:r>
          </w:p>
          <w:p w14:paraId="5D62508B" w14:textId="77777777" w:rsidR="001D5E2C" w:rsidRPr="001D5E2C" w:rsidRDefault="001D5E2C" w:rsidP="001D5E2C">
            <w:pPr>
              <w:contextualSpacing/>
              <w:jc w:val="both"/>
              <w:rPr>
                <w:rFonts w:ascii="Times New Roman" w:eastAsia="Calibri" w:hAnsi="Times New Roman" w:cs="Times New Roman"/>
                <w:color w:val="000000"/>
                <w:sz w:val="28"/>
                <w:szCs w:val="28"/>
              </w:rPr>
            </w:pPr>
            <w:r w:rsidRPr="001D5E2C">
              <w:rPr>
                <w:rFonts w:ascii="Times New Roman" w:eastAsia="Calibri" w:hAnsi="Times New Roman" w:cs="Times New Roman"/>
                <w:color w:val="000000"/>
                <w:sz w:val="28"/>
                <w:szCs w:val="28"/>
              </w:rPr>
              <w:t>Рыночная структура, в которой действует ограниченное число крупных продавцов, называется __________.</w:t>
            </w:r>
          </w:p>
          <w:p w14:paraId="1FB8D5B7" w14:textId="77777777" w:rsidR="001D5E2C" w:rsidRPr="001D5E2C" w:rsidRDefault="001D5E2C" w:rsidP="001D5E2C">
            <w:pPr>
              <w:contextualSpacing/>
              <w:jc w:val="both"/>
              <w:rPr>
                <w:rFonts w:ascii="Times New Roman" w:eastAsia="Calibri" w:hAnsi="Times New Roman" w:cs="Times New Roman"/>
                <w:b/>
                <w:bCs/>
                <w:color w:val="000000"/>
                <w:sz w:val="28"/>
                <w:szCs w:val="28"/>
              </w:rPr>
            </w:pPr>
          </w:p>
        </w:tc>
      </w:tr>
      <w:tr w:rsidR="001D5E2C" w:rsidRPr="001D5E2C" w14:paraId="5840DD6E" w14:textId="77777777" w:rsidTr="00492CC9">
        <w:tc>
          <w:tcPr>
            <w:tcW w:w="5000" w:type="pct"/>
            <w:tcBorders>
              <w:bottom w:val="single" w:sz="4" w:space="0" w:color="auto"/>
            </w:tcBorders>
          </w:tcPr>
          <w:p w14:paraId="38628A49" w14:textId="77777777" w:rsidR="001D5E2C" w:rsidRPr="001D5E2C" w:rsidRDefault="001D5E2C" w:rsidP="001D5E2C">
            <w:pPr>
              <w:tabs>
                <w:tab w:val="left" w:pos="422"/>
              </w:tabs>
              <w:contextualSpacing/>
              <w:jc w:val="both"/>
              <w:rPr>
                <w:rFonts w:ascii="Times New Roman" w:eastAsia="Calibri" w:hAnsi="Times New Roman" w:cs="Times New Roman"/>
                <w:b/>
                <w:bCs/>
                <w:color w:val="000000"/>
                <w:sz w:val="28"/>
                <w:szCs w:val="28"/>
              </w:rPr>
            </w:pPr>
            <w:r w:rsidRPr="001D5E2C">
              <w:rPr>
                <w:rFonts w:ascii="Times New Roman" w:eastAsia="Calibri" w:hAnsi="Times New Roman" w:cs="Times New Roman"/>
                <w:b/>
                <w:bCs/>
                <w:color w:val="000000"/>
                <w:sz w:val="28"/>
                <w:szCs w:val="28"/>
              </w:rPr>
              <w:t xml:space="preserve">Запишите пропущенное словосочетание </w:t>
            </w:r>
          </w:p>
          <w:p w14:paraId="375FE28B" w14:textId="77777777" w:rsidR="001D5E2C" w:rsidRPr="001D5E2C" w:rsidRDefault="001D5E2C" w:rsidP="001D5E2C">
            <w:pPr>
              <w:tabs>
                <w:tab w:val="left" w:pos="422"/>
              </w:tabs>
              <w:contextualSpacing/>
              <w:jc w:val="both"/>
              <w:rPr>
                <w:rFonts w:ascii="Times New Roman" w:eastAsia="Calibri" w:hAnsi="Times New Roman" w:cs="Times New Roman"/>
                <w:color w:val="000000"/>
                <w:sz w:val="28"/>
                <w:szCs w:val="28"/>
              </w:rPr>
            </w:pPr>
            <w:r w:rsidRPr="001D5E2C">
              <w:rPr>
                <w:rFonts w:ascii="Times New Roman" w:eastAsia="Calibri" w:hAnsi="Times New Roman" w:cs="Times New Roman"/>
                <w:color w:val="000000"/>
                <w:sz w:val="28"/>
                <w:szCs w:val="28"/>
              </w:rPr>
              <w:t>____________ — это условная стоимость, которую определяет производитель, государство или другая инстанция.</w:t>
            </w:r>
          </w:p>
          <w:p w14:paraId="7482C808" w14:textId="77777777" w:rsidR="001D5E2C" w:rsidRPr="001D5E2C" w:rsidRDefault="001D5E2C" w:rsidP="001D5E2C">
            <w:pPr>
              <w:tabs>
                <w:tab w:val="left" w:pos="422"/>
              </w:tabs>
              <w:contextualSpacing/>
              <w:jc w:val="both"/>
              <w:rPr>
                <w:rFonts w:ascii="Times New Roman" w:eastAsia="Calibri" w:hAnsi="Times New Roman" w:cs="Times New Roman"/>
                <w:b/>
                <w:bCs/>
                <w:color w:val="000000"/>
                <w:sz w:val="28"/>
                <w:szCs w:val="28"/>
              </w:rPr>
            </w:pPr>
          </w:p>
        </w:tc>
      </w:tr>
      <w:tr w:rsidR="001D5E2C" w:rsidRPr="001D5E2C" w14:paraId="2B022967" w14:textId="77777777" w:rsidTr="00492CC9">
        <w:tc>
          <w:tcPr>
            <w:tcW w:w="5000" w:type="pct"/>
            <w:tcBorders>
              <w:bottom w:val="single" w:sz="4" w:space="0" w:color="auto"/>
            </w:tcBorders>
          </w:tcPr>
          <w:p w14:paraId="4B7BAEFC" w14:textId="77777777" w:rsidR="001D5E2C" w:rsidRPr="001D5E2C" w:rsidRDefault="001D5E2C" w:rsidP="001D5E2C">
            <w:pPr>
              <w:contextualSpacing/>
              <w:jc w:val="both"/>
              <w:rPr>
                <w:rFonts w:ascii="Times New Roman" w:eastAsia="Calibri" w:hAnsi="Times New Roman" w:cs="Times New Roman"/>
                <w:b/>
                <w:bCs/>
                <w:color w:val="000000"/>
                <w:sz w:val="28"/>
                <w:szCs w:val="28"/>
              </w:rPr>
            </w:pPr>
            <w:r w:rsidRPr="001D5E2C">
              <w:rPr>
                <w:rFonts w:ascii="Times New Roman" w:eastAsia="Calibri" w:hAnsi="Times New Roman" w:cs="Times New Roman"/>
                <w:b/>
                <w:bCs/>
                <w:color w:val="000000"/>
                <w:sz w:val="28"/>
                <w:szCs w:val="28"/>
              </w:rPr>
              <w:t xml:space="preserve">Запишите пропущенное слово </w:t>
            </w:r>
          </w:p>
          <w:p w14:paraId="62F4D435" w14:textId="77777777" w:rsidR="001D5E2C" w:rsidRPr="001D5E2C" w:rsidRDefault="001D5E2C" w:rsidP="001D5E2C">
            <w:pPr>
              <w:contextualSpacing/>
              <w:jc w:val="both"/>
              <w:rPr>
                <w:rFonts w:ascii="Times New Roman" w:eastAsia="Calibri" w:hAnsi="Times New Roman" w:cs="Times New Roman"/>
                <w:color w:val="000000"/>
                <w:sz w:val="28"/>
                <w:szCs w:val="28"/>
              </w:rPr>
            </w:pPr>
            <w:r w:rsidRPr="001D5E2C">
              <w:rPr>
                <w:rFonts w:ascii="Times New Roman" w:eastAsia="Calibri" w:hAnsi="Times New Roman" w:cs="Times New Roman"/>
                <w:color w:val="000000"/>
                <w:sz w:val="28"/>
                <w:szCs w:val="28"/>
              </w:rPr>
              <w:t>Минимизация потерь при производстве достигается через внедрение __________ производства.</w:t>
            </w:r>
          </w:p>
          <w:p w14:paraId="657DED36" w14:textId="77777777" w:rsidR="001D5E2C" w:rsidRPr="001D5E2C" w:rsidRDefault="001D5E2C" w:rsidP="001D5E2C">
            <w:pPr>
              <w:contextualSpacing/>
              <w:jc w:val="both"/>
              <w:rPr>
                <w:rFonts w:ascii="Times New Roman" w:eastAsia="Calibri" w:hAnsi="Times New Roman" w:cs="Times New Roman"/>
                <w:b/>
                <w:bCs/>
                <w:color w:val="000000"/>
                <w:sz w:val="28"/>
                <w:szCs w:val="28"/>
              </w:rPr>
            </w:pPr>
          </w:p>
        </w:tc>
      </w:tr>
      <w:tr w:rsidR="001D5E2C" w:rsidRPr="001D5E2C" w14:paraId="41CF5E9D" w14:textId="77777777" w:rsidTr="00492CC9">
        <w:tc>
          <w:tcPr>
            <w:tcW w:w="5000" w:type="pct"/>
            <w:tcBorders>
              <w:bottom w:val="single" w:sz="4" w:space="0" w:color="auto"/>
            </w:tcBorders>
          </w:tcPr>
          <w:p w14:paraId="0CFB26C5" w14:textId="77777777" w:rsidR="001D5E2C" w:rsidRPr="001D5E2C" w:rsidRDefault="001D5E2C" w:rsidP="001D5E2C">
            <w:pPr>
              <w:widowControl w:val="0"/>
              <w:tabs>
                <w:tab w:val="left" w:pos="421"/>
              </w:tabs>
              <w:jc w:val="both"/>
              <w:rPr>
                <w:rFonts w:ascii="Times New Roman" w:eastAsia="Calibri" w:hAnsi="Times New Roman" w:cs="Times New Roman"/>
                <w:b/>
                <w:bCs/>
                <w:color w:val="000000"/>
                <w:sz w:val="28"/>
                <w:szCs w:val="28"/>
              </w:rPr>
            </w:pPr>
            <w:r w:rsidRPr="001D5E2C">
              <w:rPr>
                <w:rFonts w:ascii="Times New Roman" w:eastAsia="Calibri" w:hAnsi="Times New Roman" w:cs="Times New Roman"/>
                <w:b/>
                <w:bCs/>
                <w:color w:val="000000"/>
                <w:sz w:val="28"/>
                <w:szCs w:val="28"/>
              </w:rPr>
              <w:t xml:space="preserve">Запишите пропущенное слово </w:t>
            </w:r>
          </w:p>
          <w:p w14:paraId="1A0AF895" w14:textId="77777777" w:rsidR="001D5E2C" w:rsidRPr="001D5E2C" w:rsidRDefault="001D5E2C" w:rsidP="001D5E2C">
            <w:pPr>
              <w:widowControl w:val="0"/>
              <w:tabs>
                <w:tab w:val="left" w:pos="421"/>
              </w:tabs>
              <w:jc w:val="both"/>
              <w:rPr>
                <w:rFonts w:ascii="Times New Roman" w:eastAsia="Calibri" w:hAnsi="Times New Roman" w:cs="Times New Roman"/>
                <w:color w:val="000000"/>
                <w:sz w:val="28"/>
                <w:szCs w:val="28"/>
              </w:rPr>
            </w:pPr>
            <w:r w:rsidRPr="001D5E2C">
              <w:rPr>
                <w:rFonts w:ascii="Times New Roman" w:eastAsia="Calibri" w:hAnsi="Times New Roman" w:cs="Times New Roman"/>
                <w:color w:val="000000"/>
                <w:sz w:val="28"/>
                <w:szCs w:val="28"/>
              </w:rPr>
              <w:t>Разность между номинальной и реальной процентной ставкой представляет собой __________ премию.</w:t>
            </w:r>
          </w:p>
          <w:p w14:paraId="31EF3BA1" w14:textId="77777777" w:rsidR="001D5E2C" w:rsidRPr="001D5E2C" w:rsidRDefault="001D5E2C" w:rsidP="001D5E2C">
            <w:pPr>
              <w:widowControl w:val="0"/>
              <w:tabs>
                <w:tab w:val="left" w:pos="421"/>
              </w:tabs>
              <w:jc w:val="both"/>
              <w:rPr>
                <w:rFonts w:ascii="Times New Roman" w:eastAsia="Calibri" w:hAnsi="Times New Roman" w:cs="Times New Roman"/>
                <w:b/>
                <w:bCs/>
                <w:color w:val="000000"/>
                <w:sz w:val="28"/>
                <w:szCs w:val="28"/>
              </w:rPr>
            </w:pPr>
          </w:p>
        </w:tc>
      </w:tr>
    </w:tbl>
    <w:p w14:paraId="4B6D7FAE" w14:textId="77777777" w:rsidR="001D5E2C" w:rsidRPr="001D5E2C" w:rsidRDefault="001D5E2C" w:rsidP="001D5E2C">
      <w:pPr>
        <w:spacing w:after="0" w:line="276" w:lineRule="auto"/>
        <w:ind w:firstLine="851"/>
        <w:jc w:val="center"/>
        <w:rPr>
          <w:rFonts w:ascii="Times New Roman" w:eastAsia="Calibri" w:hAnsi="Times New Roman" w:cs="Times New Roman"/>
          <w:b/>
          <w:bCs/>
          <w:sz w:val="28"/>
          <w:szCs w:val="28"/>
          <w:lang w:eastAsia="ru-RU"/>
        </w:rPr>
      </w:pPr>
    </w:p>
    <w:p w14:paraId="42C81D76" w14:textId="77777777" w:rsidR="001D5E2C" w:rsidRPr="001D5E2C" w:rsidRDefault="001D5E2C" w:rsidP="001D5E2C">
      <w:pPr>
        <w:spacing w:after="0" w:line="276" w:lineRule="auto"/>
        <w:ind w:firstLine="851"/>
        <w:jc w:val="center"/>
        <w:rPr>
          <w:rFonts w:ascii="Times New Roman" w:eastAsia="Calibri" w:hAnsi="Times New Roman" w:cs="Times New Roman"/>
          <w:b/>
          <w:bCs/>
          <w:sz w:val="28"/>
          <w:szCs w:val="28"/>
          <w:lang w:eastAsia="ru-RU"/>
        </w:rPr>
      </w:pPr>
      <w:r w:rsidRPr="001D5E2C">
        <w:rPr>
          <w:rFonts w:ascii="Times New Roman" w:eastAsia="Calibri" w:hAnsi="Times New Roman" w:cs="Times New Roman"/>
          <w:b/>
          <w:bCs/>
          <w:sz w:val="28"/>
          <w:szCs w:val="28"/>
          <w:lang w:eastAsia="ru-RU"/>
        </w:rPr>
        <w:t>Критерии оценки выполнения тестовых заданий</w:t>
      </w:r>
    </w:p>
    <w:p w14:paraId="121F1D40" w14:textId="77777777" w:rsidR="001D5E2C" w:rsidRPr="001D5E2C" w:rsidRDefault="001D5E2C" w:rsidP="001D5E2C">
      <w:pPr>
        <w:spacing w:after="0" w:line="276" w:lineRule="auto"/>
        <w:ind w:firstLine="851"/>
        <w:jc w:val="center"/>
        <w:rPr>
          <w:rFonts w:ascii="Times New Roman" w:eastAsia="Calibri" w:hAnsi="Times New Roman" w:cs="Times New Roman"/>
          <w:sz w:val="28"/>
          <w:szCs w:val="28"/>
        </w:rPr>
      </w:pPr>
    </w:p>
    <w:p w14:paraId="4EB1CA82" w14:textId="77777777" w:rsidR="001D5E2C" w:rsidRPr="001D5E2C" w:rsidRDefault="001D5E2C" w:rsidP="001D5E2C">
      <w:pPr>
        <w:spacing w:after="0" w:line="276" w:lineRule="auto"/>
        <w:ind w:firstLine="851"/>
        <w:jc w:val="both"/>
        <w:rPr>
          <w:rFonts w:ascii="Times New Roman" w:eastAsia="Calibri" w:hAnsi="Times New Roman" w:cs="Times New Roman"/>
          <w:sz w:val="28"/>
          <w:szCs w:val="28"/>
          <w:lang w:eastAsia="ru-RU"/>
        </w:rPr>
      </w:pPr>
      <w:r w:rsidRPr="001D5E2C">
        <w:rPr>
          <w:rFonts w:ascii="Times New Roman" w:eastAsia="Calibri" w:hAnsi="Times New Roman" w:cs="Times New Roman"/>
          <w:sz w:val="28"/>
          <w:szCs w:val="28"/>
          <w:lang w:eastAsia="ru-RU"/>
        </w:rPr>
        <w:t>85-100% правильных ответов – 5 баллов;</w:t>
      </w:r>
    </w:p>
    <w:p w14:paraId="15B2C827" w14:textId="77777777" w:rsidR="001D5E2C" w:rsidRPr="001D5E2C" w:rsidRDefault="001D5E2C" w:rsidP="001D5E2C">
      <w:pPr>
        <w:spacing w:after="0" w:line="276" w:lineRule="auto"/>
        <w:ind w:firstLine="851"/>
        <w:jc w:val="both"/>
        <w:rPr>
          <w:rFonts w:ascii="Times New Roman" w:eastAsia="Calibri" w:hAnsi="Times New Roman" w:cs="Times New Roman"/>
          <w:sz w:val="28"/>
          <w:szCs w:val="28"/>
          <w:lang w:eastAsia="ru-RU"/>
        </w:rPr>
      </w:pPr>
      <w:r w:rsidRPr="001D5E2C">
        <w:rPr>
          <w:rFonts w:ascii="Times New Roman" w:eastAsia="Calibri" w:hAnsi="Times New Roman" w:cs="Times New Roman"/>
          <w:sz w:val="28"/>
          <w:szCs w:val="28"/>
          <w:lang w:eastAsia="ru-RU"/>
        </w:rPr>
        <w:t>75-84% правильных ответов – 4 балла;</w:t>
      </w:r>
    </w:p>
    <w:p w14:paraId="06B53B5D" w14:textId="77777777" w:rsidR="001D5E2C" w:rsidRPr="001D5E2C" w:rsidRDefault="001D5E2C" w:rsidP="001D5E2C">
      <w:pPr>
        <w:spacing w:after="0" w:line="276" w:lineRule="auto"/>
        <w:ind w:firstLine="851"/>
        <w:jc w:val="both"/>
        <w:rPr>
          <w:rFonts w:ascii="Times New Roman" w:eastAsia="Calibri" w:hAnsi="Times New Roman" w:cs="Times New Roman"/>
          <w:sz w:val="28"/>
          <w:szCs w:val="28"/>
          <w:lang w:eastAsia="ru-RU"/>
        </w:rPr>
      </w:pPr>
      <w:r w:rsidRPr="001D5E2C">
        <w:rPr>
          <w:rFonts w:ascii="Times New Roman" w:eastAsia="Calibri" w:hAnsi="Times New Roman" w:cs="Times New Roman"/>
          <w:sz w:val="28"/>
          <w:szCs w:val="28"/>
          <w:lang w:eastAsia="ru-RU"/>
        </w:rPr>
        <w:t>55-74% правильных ответов – 3 балла;</w:t>
      </w:r>
    </w:p>
    <w:p w14:paraId="71B3254A" w14:textId="77777777" w:rsidR="001D5E2C" w:rsidRPr="001D5E2C" w:rsidRDefault="001D5E2C" w:rsidP="001D5E2C">
      <w:pPr>
        <w:spacing w:after="0" w:line="276" w:lineRule="auto"/>
        <w:ind w:firstLine="851"/>
        <w:jc w:val="both"/>
        <w:rPr>
          <w:rFonts w:ascii="Times New Roman" w:eastAsia="Calibri" w:hAnsi="Times New Roman" w:cs="Times New Roman"/>
          <w:sz w:val="28"/>
          <w:szCs w:val="28"/>
          <w:lang w:eastAsia="ru-RU"/>
        </w:rPr>
      </w:pPr>
      <w:r w:rsidRPr="001D5E2C">
        <w:rPr>
          <w:rFonts w:ascii="Times New Roman" w:eastAsia="Calibri" w:hAnsi="Times New Roman" w:cs="Times New Roman"/>
          <w:sz w:val="28"/>
          <w:szCs w:val="28"/>
          <w:lang w:eastAsia="ru-RU"/>
        </w:rPr>
        <w:t>Менее 55% правильных ответов – 2 балла.</w:t>
      </w:r>
    </w:p>
    <w:p w14:paraId="07BFEC56" w14:textId="77777777" w:rsidR="000B5D76" w:rsidRPr="00996B4A" w:rsidRDefault="000B5D76" w:rsidP="00C06E99">
      <w:pPr>
        <w:widowControl w:val="0"/>
        <w:autoSpaceDE w:val="0"/>
        <w:autoSpaceDN w:val="0"/>
        <w:spacing w:after="0" w:line="276" w:lineRule="auto"/>
        <w:jc w:val="both"/>
        <w:rPr>
          <w:rFonts w:ascii="Times New Roman" w:eastAsia="Times New Roman" w:hAnsi="Times New Roman" w:cs="Times New Roman"/>
          <w:sz w:val="28"/>
          <w:szCs w:val="28"/>
        </w:rPr>
      </w:pPr>
    </w:p>
    <w:sectPr w:rsidR="000B5D76" w:rsidRPr="00996B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5E5699"/>
    <w:multiLevelType w:val="hybridMultilevel"/>
    <w:tmpl w:val="F1F26DA8"/>
    <w:lvl w:ilvl="0" w:tplc="E84AE97E">
      <w:start w:val="1"/>
      <w:numFmt w:val="bullet"/>
      <w:lvlText w:val="−"/>
      <w:lvlJc w:val="left"/>
      <w:pPr>
        <w:ind w:left="1429" w:hanging="360"/>
      </w:pPr>
      <w:rPr>
        <w:rFonts w:ascii="Times New Roman" w:hAnsi="Times New Roman" w:cs="Times New Roman" w:hint="default"/>
        <w:b w:val="0"/>
        <w:i w:val="0"/>
        <w:spacing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1"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7"/>
  </w:num>
  <w:num w:numId="5" w16cid:durableId="185293292">
    <w:abstractNumId w:val="9"/>
  </w:num>
  <w:num w:numId="6" w16cid:durableId="260383855">
    <w:abstractNumId w:val="3"/>
  </w:num>
  <w:num w:numId="7" w16cid:durableId="16633867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8"/>
  </w:num>
  <w:num w:numId="9" w16cid:durableId="612902986">
    <w:abstractNumId w:val="8"/>
  </w:num>
  <w:num w:numId="10" w16cid:durableId="1464887195">
    <w:abstractNumId w:val="12"/>
  </w:num>
  <w:num w:numId="11" w16cid:durableId="2071029091">
    <w:abstractNumId w:val="13"/>
  </w:num>
  <w:num w:numId="12" w16cid:durableId="1337265506">
    <w:abstractNumId w:val="19"/>
  </w:num>
  <w:num w:numId="13" w16cid:durableId="205995393">
    <w:abstractNumId w:val="21"/>
  </w:num>
  <w:num w:numId="14" w16cid:durableId="936521368">
    <w:abstractNumId w:val="16"/>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 w:numId="22" w16cid:durableId="8309507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6B9D"/>
    <w:rsid w:val="00051988"/>
    <w:rsid w:val="00051CEA"/>
    <w:rsid w:val="000627C5"/>
    <w:rsid w:val="000B5D76"/>
    <w:rsid w:val="000C1753"/>
    <w:rsid w:val="000E109A"/>
    <w:rsid w:val="00131BC5"/>
    <w:rsid w:val="0014643F"/>
    <w:rsid w:val="00147D0A"/>
    <w:rsid w:val="00196476"/>
    <w:rsid w:val="001D4059"/>
    <w:rsid w:val="001D5E2C"/>
    <w:rsid w:val="001E4B68"/>
    <w:rsid w:val="001E75B3"/>
    <w:rsid w:val="00260D42"/>
    <w:rsid w:val="00287146"/>
    <w:rsid w:val="00290D95"/>
    <w:rsid w:val="002D2735"/>
    <w:rsid w:val="002F2DB7"/>
    <w:rsid w:val="00303EC5"/>
    <w:rsid w:val="00322743"/>
    <w:rsid w:val="003431C5"/>
    <w:rsid w:val="00384AD6"/>
    <w:rsid w:val="004124B2"/>
    <w:rsid w:val="00432BF3"/>
    <w:rsid w:val="00435A3E"/>
    <w:rsid w:val="00457F6C"/>
    <w:rsid w:val="004775E5"/>
    <w:rsid w:val="004A3456"/>
    <w:rsid w:val="00506948"/>
    <w:rsid w:val="005709C8"/>
    <w:rsid w:val="005A63C6"/>
    <w:rsid w:val="00644DFC"/>
    <w:rsid w:val="00663A8D"/>
    <w:rsid w:val="0066516C"/>
    <w:rsid w:val="00690423"/>
    <w:rsid w:val="00697A04"/>
    <w:rsid w:val="006A2F8D"/>
    <w:rsid w:val="00722F3E"/>
    <w:rsid w:val="00731831"/>
    <w:rsid w:val="00733906"/>
    <w:rsid w:val="0075200D"/>
    <w:rsid w:val="00763DF9"/>
    <w:rsid w:val="007A086E"/>
    <w:rsid w:val="007C06F0"/>
    <w:rsid w:val="007E56AB"/>
    <w:rsid w:val="0086194F"/>
    <w:rsid w:val="00861ADD"/>
    <w:rsid w:val="00874755"/>
    <w:rsid w:val="008907A3"/>
    <w:rsid w:val="008975B0"/>
    <w:rsid w:val="008D7479"/>
    <w:rsid w:val="008F7D7D"/>
    <w:rsid w:val="00924546"/>
    <w:rsid w:val="00996B4A"/>
    <w:rsid w:val="009B5A7C"/>
    <w:rsid w:val="009C3379"/>
    <w:rsid w:val="00A0506D"/>
    <w:rsid w:val="00A453E5"/>
    <w:rsid w:val="00A701AE"/>
    <w:rsid w:val="00AB36FD"/>
    <w:rsid w:val="00AD5DA0"/>
    <w:rsid w:val="00B14CCA"/>
    <w:rsid w:val="00B256AC"/>
    <w:rsid w:val="00BD0AF1"/>
    <w:rsid w:val="00C06E99"/>
    <w:rsid w:val="00C101B8"/>
    <w:rsid w:val="00C32E83"/>
    <w:rsid w:val="00C45B63"/>
    <w:rsid w:val="00C56DA7"/>
    <w:rsid w:val="00CA6879"/>
    <w:rsid w:val="00CC5731"/>
    <w:rsid w:val="00CD1CD5"/>
    <w:rsid w:val="00CD7317"/>
    <w:rsid w:val="00CF3281"/>
    <w:rsid w:val="00DD7D81"/>
    <w:rsid w:val="00E07C7C"/>
    <w:rsid w:val="00E31DC5"/>
    <w:rsid w:val="00E44609"/>
    <w:rsid w:val="00E55B32"/>
    <w:rsid w:val="00E619D8"/>
    <w:rsid w:val="00E81A20"/>
    <w:rsid w:val="00EF605F"/>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1D5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4105">
      <w:bodyDiv w:val="1"/>
      <w:marLeft w:val="0"/>
      <w:marRight w:val="0"/>
      <w:marTop w:val="0"/>
      <w:marBottom w:val="0"/>
      <w:divBdr>
        <w:top w:val="none" w:sz="0" w:space="0" w:color="auto"/>
        <w:left w:val="none" w:sz="0" w:space="0" w:color="auto"/>
        <w:bottom w:val="none" w:sz="0" w:space="0" w:color="auto"/>
        <w:right w:val="none" w:sz="0" w:space="0" w:color="auto"/>
      </w:divBdr>
    </w:div>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 w:id="18435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910</Words>
  <Characters>5188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6</cp:revision>
  <dcterms:created xsi:type="dcterms:W3CDTF">2025-10-15T14:41:00Z</dcterms:created>
  <dcterms:modified xsi:type="dcterms:W3CDTF">2025-11-20T11:10:00Z</dcterms:modified>
</cp:coreProperties>
</file>